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B4" w:rsidRPr="00554B5D" w:rsidRDefault="00554B5D" w:rsidP="00554B5D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C38B4" w:rsidRPr="00554B5D" w:rsidRDefault="00D60B00" w:rsidP="009C38B4">
      <w:pPr>
        <w:suppressAutoHyphens/>
        <w:autoSpaceDE w:val="0"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>ADP.2301.58</w:t>
      </w:r>
      <w:r w:rsidR="00CD3A14" w:rsidRPr="00554B5D">
        <w:rPr>
          <w:rFonts w:ascii="Arial" w:hAnsi="Arial" w:cs="Arial"/>
          <w:color w:val="000000"/>
          <w:sz w:val="20"/>
          <w:szCs w:val="20"/>
          <w:lang w:eastAsia="ar-SA"/>
        </w:rPr>
        <w:t>.2022</w:t>
      </w:r>
      <w:r w:rsidR="009C38B4"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</w:t>
      </w:r>
      <w:r w:rsidR="00C04ADF"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</w:t>
      </w: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>Kielce, dnia  12.08</w:t>
      </w:r>
      <w:r w:rsidR="009C38B4" w:rsidRPr="00554B5D">
        <w:rPr>
          <w:rFonts w:ascii="Arial" w:hAnsi="Arial" w:cs="Arial"/>
          <w:color w:val="000000"/>
          <w:sz w:val="20"/>
          <w:szCs w:val="20"/>
          <w:lang w:eastAsia="ar-SA"/>
        </w:rPr>
        <w:t>.2022</w:t>
      </w:r>
    </w:p>
    <w:p w:rsidR="009C38B4" w:rsidRPr="00554B5D" w:rsidRDefault="009C38B4" w:rsidP="009C38B4">
      <w:pPr>
        <w:tabs>
          <w:tab w:val="left" w:pos="3767"/>
        </w:tabs>
        <w:suppressAutoHyphens/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                  </w:t>
      </w:r>
    </w:p>
    <w:p w:rsidR="009C38B4" w:rsidRPr="00554B5D" w:rsidRDefault="009C38B4" w:rsidP="009C38B4">
      <w:pPr>
        <w:tabs>
          <w:tab w:val="left" w:pos="3767"/>
        </w:tabs>
        <w:suppressAutoHyphens/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9C38B4" w:rsidRPr="00554B5D" w:rsidRDefault="009C38B4" w:rsidP="009C38B4">
      <w:pPr>
        <w:tabs>
          <w:tab w:val="left" w:pos="3767"/>
        </w:tabs>
        <w:suppressAutoHyphens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b/>
          <w:color w:val="000000"/>
          <w:sz w:val="20"/>
          <w:szCs w:val="20"/>
          <w:lang w:eastAsia="ar-SA"/>
        </w:rPr>
        <w:t>INFORMACJA O WYBORZE OFERTY NAJKORZYSTNIEJSZEJ</w:t>
      </w:r>
    </w:p>
    <w:p w:rsidR="00D60B00" w:rsidRPr="00554B5D" w:rsidRDefault="009C38B4" w:rsidP="00D60B00">
      <w:pPr>
        <w:tabs>
          <w:tab w:val="left" w:pos="0"/>
        </w:tabs>
        <w:spacing w:after="60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>Zamawiający  Uniwersytet Jana Kochanowskiego w Kielcach działając na podstawie art. 253 ust. 1 ustawy z 11 września 2019 r. – Prawo zamówień publicznych (</w:t>
      </w:r>
      <w:r w:rsidR="00D60B00" w:rsidRPr="00554B5D">
        <w:rPr>
          <w:rFonts w:ascii="Arial" w:hAnsi="Arial" w:cs="Arial"/>
          <w:color w:val="000000"/>
          <w:sz w:val="20"/>
          <w:szCs w:val="20"/>
          <w:lang w:eastAsia="ar-SA"/>
        </w:rPr>
        <w:t>Dz. U. z 2021 r. poz. 1129 z późn. zm</w:t>
      </w: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.) – dalej: ustawa Pzp, informuje, że dokonał wyboru oferty najkorzystniejszej </w:t>
      </w:r>
      <w:r w:rsidRPr="00554B5D">
        <w:rPr>
          <w:rFonts w:ascii="Arial" w:hAnsi="Arial" w:cs="Arial"/>
          <w:i/>
          <w:color w:val="000000"/>
          <w:sz w:val="20"/>
          <w:szCs w:val="20"/>
          <w:lang w:eastAsia="ar-SA"/>
        </w:rPr>
        <w:t xml:space="preserve">w </w:t>
      </w:r>
      <w:r w:rsidR="00D60B00" w:rsidRPr="00554B5D">
        <w:rPr>
          <w:rFonts w:ascii="Arial" w:hAnsi="Arial" w:cs="Arial"/>
          <w:color w:val="000000"/>
          <w:sz w:val="20"/>
          <w:szCs w:val="20"/>
          <w:lang w:eastAsia="ar-SA"/>
        </w:rPr>
        <w:t>postępowaniu ADP.2301.58</w:t>
      </w:r>
      <w:r w:rsidR="00CD3A14" w:rsidRPr="00554B5D">
        <w:rPr>
          <w:rFonts w:ascii="Arial" w:hAnsi="Arial" w:cs="Arial"/>
          <w:color w:val="000000"/>
          <w:sz w:val="20"/>
          <w:szCs w:val="20"/>
          <w:lang w:eastAsia="ar-SA"/>
        </w:rPr>
        <w:t>.2022</w:t>
      </w: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na  „</w:t>
      </w:r>
      <w:r w:rsidR="00D60B00" w:rsidRPr="00554B5D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 xml:space="preserve">Dostawę  urządzeń multimedialnych   </w:t>
      </w:r>
      <w:r w:rsidR="00F3298C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 xml:space="preserve">i </w:t>
      </w:r>
      <w:r w:rsidR="00D60B00" w:rsidRPr="00554B5D">
        <w:rPr>
          <w:rFonts w:ascii="Arial" w:hAnsi="Arial" w:cs="Arial"/>
          <w:b/>
          <w:bCs/>
          <w:i/>
          <w:color w:val="000000"/>
          <w:sz w:val="20"/>
          <w:szCs w:val="20"/>
          <w:lang w:eastAsia="ar-SA"/>
        </w:rPr>
        <w:t>audiowizualnych dla Uniwersytetu Jana Kochanowskiego w Kielcach ADP.2301.58.2022</w:t>
      </w:r>
    </w:p>
    <w:p w:rsidR="009C38B4" w:rsidRPr="00554B5D" w:rsidRDefault="009C38B4" w:rsidP="009C38B4">
      <w:pPr>
        <w:tabs>
          <w:tab w:val="left" w:pos="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9C38B4" w:rsidRPr="00554B5D" w:rsidRDefault="009C38B4" w:rsidP="009C38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38B4" w:rsidRPr="00554B5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>Otwarcie ofert odbyło się w obecnośc</w:t>
      </w:r>
      <w:r w:rsidR="00CD3A14" w:rsidRPr="00554B5D">
        <w:rPr>
          <w:rFonts w:ascii="Arial" w:hAnsi="Arial" w:cs="Arial"/>
          <w:color w:val="000000"/>
          <w:sz w:val="20"/>
          <w:szCs w:val="20"/>
          <w:lang w:eastAsia="ar-SA"/>
        </w:rPr>
        <w:t>i komisji przetargowej w dniu</w:t>
      </w:r>
      <w:r w:rsidR="00D60B00"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18.07.2022 </w:t>
      </w:r>
      <w:r w:rsidR="00CD3A14"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D60B00" w:rsidRPr="00554B5D">
        <w:rPr>
          <w:rFonts w:ascii="Arial" w:hAnsi="Arial" w:cs="Arial"/>
          <w:color w:val="000000"/>
          <w:sz w:val="20"/>
          <w:szCs w:val="20"/>
          <w:lang w:eastAsia="ar-SA"/>
        </w:rPr>
        <w:t>r. o godzinie 11</w:t>
      </w: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>:00</w:t>
      </w:r>
    </w:p>
    <w:p w:rsidR="009C38B4" w:rsidRPr="00554B5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>Zestawienie ofert i klasyfikacja punktowa:</w:t>
      </w:r>
    </w:p>
    <w:p w:rsidR="009C38B4" w:rsidRPr="00554B5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38B4" w:rsidRPr="00554B5D" w:rsidRDefault="009C38B4" w:rsidP="009C38B4">
      <w:pPr>
        <w:suppressAutoHyphens/>
        <w:autoSpaceDE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0B00" w:rsidRPr="00D60B00" w:rsidRDefault="00D60B00" w:rsidP="00D60B00">
      <w:pPr>
        <w:spacing w:after="200"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i/>
          <w:sz w:val="20"/>
          <w:szCs w:val="20"/>
          <w:lang w:eastAsia="en-US"/>
        </w:rPr>
        <w:t>Część 1 Zakup do Collegium Medicum, Zakup Projektorów multimedialnych oraz Monitorów</w:t>
      </w:r>
    </w:p>
    <w:p w:rsidR="00D60B00" w:rsidRPr="00D60B00" w:rsidRDefault="00D60B00" w:rsidP="00D60B00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>Abema Systemy Prezentacyjne Wojciech Kusek</w:t>
      </w:r>
      <w:r w:rsidRPr="00D60B00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Siedziba: ul. Orla 53c, 30-244 Kraków za łączną wartość </w:t>
      </w: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>14 543,52 zł</w:t>
      </w:r>
      <w:r w:rsidRPr="00D60B00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brutto w tym podatek VAT 2 719,52 Zł (słownie: dwa tys. siedemset dziewiętnaście 52/00 zł); TERMIN DOSTAWY 10 Dni</w:t>
      </w:r>
      <w:r w:rsidRPr="00554B5D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w kryterium cena oferta otrzymała 60 pkt w kryterium czas realizacji 40 pkt, łącznie </w:t>
      </w:r>
      <w:r w:rsidRPr="00554B5D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 xml:space="preserve">100 pkt i została wybrana jako najkorzystniejsza  </w:t>
      </w:r>
    </w:p>
    <w:p w:rsidR="00D60B00" w:rsidRPr="00D60B00" w:rsidRDefault="00D60B00" w:rsidP="00D60B00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MKM Mirosław Kowalik </w:t>
      </w:r>
      <w:r w:rsidRPr="00D60B00">
        <w:rPr>
          <w:rFonts w:ascii="Arial" w:eastAsiaTheme="minorHAnsi" w:hAnsi="Arial" w:cs="Arial"/>
          <w:sz w:val="20"/>
          <w:szCs w:val="20"/>
          <w:lang w:eastAsia="en-US"/>
        </w:rPr>
        <w:t xml:space="preserve">Siedziba: ul. Sandomierska 154, 25-324 Kielce za łączną wartość </w:t>
      </w:r>
      <w:r w:rsidRPr="00D60B0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17808,00 zł </w:t>
      </w:r>
      <w:r w:rsidRPr="00D60B00">
        <w:rPr>
          <w:rFonts w:ascii="Arial" w:eastAsiaTheme="minorHAnsi" w:hAnsi="Arial" w:cs="Arial"/>
          <w:sz w:val="20"/>
          <w:szCs w:val="20"/>
          <w:lang w:eastAsia="en-US"/>
        </w:rPr>
        <w:t>brutto w tym podatek VAT 23% 3329,95 zł (słownie: siedemnaście tysięcy osiemset osiem złotych); TERMIN DOSTAWY 10 Dni</w:t>
      </w:r>
      <w:r w:rsidRPr="00554B5D">
        <w:rPr>
          <w:rFonts w:ascii="Arial" w:eastAsiaTheme="minorHAnsi" w:hAnsi="Arial" w:cs="Arial"/>
          <w:sz w:val="20"/>
          <w:szCs w:val="20"/>
          <w:lang w:eastAsia="en-US"/>
        </w:rPr>
        <w:t xml:space="preserve">  oferta otrzymała </w:t>
      </w:r>
      <w:r w:rsidRPr="00554B5D">
        <w:rPr>
          <w:rFonts w:ascii="Arial" w:eastAsiaTheme="minorHAnsi" w:hAnsi="Arial" w:cs="Arial"/>
          <w:b/>
          <w:sz w:val="20"/>
          <w:szCs w:val="20"/>
          <w:lang w:eastAsia="en-US"/>
        </w:rPr>
        <w:t>89 pkt.</w:t>
      </w:r>
      <w:r w:rsidRPr="00554B5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D60B00" w:rsidRPr="00D60B00" w:rsidRDefault="00D60B00" w:rsidP="00D60B00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sz w:val="20"/>
          <w:szCs w:val="20"/>
          <w:lang w:eastAsia="en-US"/>
        </w:rPr>
        <w:t>Perfektus Plus sp. z o.o.</w:t>
      </w:r>
      <w:r w:rsidRPr="00D60B00">
        <w:rPr>
          <w:rFonts w:ascii="Arial" w:eastAsiaTheme="minorHAnsi" w:hAnsi="Arial" w:cs="Arial"/>
          <w:sz w:val="20"/>
          <w:szCs w:val="20"/>
          <w:lang w:eastAsia="en-US"/>
        </w:rPr>
        <w:t xml:space="preserve"> Siedziba: ul. Malików 150D, 25-639 Kielce za łączną wartość                       </w:t>
      </w:r>
      <w:r w:rsidRPr="00D60B0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15 773,52 zł </w:t>
      </w:r>
      <w:r w:rsidRPr="00D60B00">
        <w:rPr>
          <w:rFonts w:ascii="Arial" w:eastAsiaTheme="minorHAnsi" w:hAnsi="Arial" w:cs="Arial"/>
          <w:sz w:val="20"/>
          <w:szCs w:val="20"/>
          <w:lang w:eastAsia="en-US"/>
        </w:rPr>
        <w:t xml:space="preserve"> brutto w tym podatek VAT 2 949,52 zł (słownie: piętnaście tysięcy siedemset siedemdziesiąt trzy złote 52/100zł); TERMIN DOSTAWY 10 Dni</w:t>
      </w:r>
      <w:r w:rsidRPr="00554B5D">
        <w:rPr>
          <w:rFonts w:ascii="Arial" w:eastAsiaTheme="minorHAnsi" w:hAnsi="Arial" w:cs="Arial"/>
          <w:sz w:val="20"/>
          <w:szCs w:val="20"/>
          <w:lang w:eastAsia="en-US"/>
        </w:rPr>
        <w:t xml:space="preserve"> oferta otrzymała </w:t>
      </w:r>
      <w:r w:rsidRPr="00554B5D">
        <w:rPr>
          <w:rFonts w:ascii="Arial" w:eastAsiaTheme="minorHAnsi" w:hAnsi="Arial" w:cs="Arial"/>
          <w:b/>
          <w:sz w:val="20"/>
          <w:szCs w:val="20"/>
          <w:lang w:eastAsia="en-US"/>
        </w:rPr>
        <w:t>95,3 pkt.</w:t>
      </w:r>
    </w:p>
    <w:p w:rsidR="00D60B00" w:rsidRPr="00D60B00" w:rsidRDefault="00D60B00" w:rsidP="00D60B00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D60B00" w:rsidRPr="00D60B00" w:rsidRDefault="00D60B00" w:rsidP="00D60B00">
      <w:pPr>
        <w:spacing w:after="200" w:line="276" w:lineRule="auto"/>
        <w:contextualSpacing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i/>
          <w:sz w:val="20"/>
          <w:szCs w:val="20"/>
          <w:lang w:eastAsia="en-US"/>
        </w:rPr>
        <w:t>Część 2 Zakup do Wydziału Pedagogiki i Psychologii, Zakup telewizora wraz z osprzętem, akcesoriami i montażem w siedzibie Zamawiającego</w:t>
      </w:r>
    </w:p>
    <w:p w:rsidR="00D60B00" w:rsidRPr="00554B5D" w:rsidRDefault="00D60B00" w:rsidP="00D60B00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 xml:space="preserve">MKM Mirosław Kowalik </w:t>
      </w:r>
      <w:r w:rsidRPr="00D60B00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Siedziba: ul. Sandomierska 154, 25-324 Kielce za łączną wartość </w:t>
      </w: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>11649,00 zł</w:t>
      </w:r>
      <w:r w:rsidRPr="00D60B00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brutto w tym podatek VAT 23% 2178,27 zł (słownie: jedenaście tysięcy sześćset czterdzieści dziewięć złotych); TERMIN DOSTAWY 10 Dni</w:t>
      </w:r>
      <w:r w:rsidRPr="00554B5D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w kryterium cena oferta otrzymała 60 pkt w kryterium czas realizacji 40 pkt, łącznie </w:t>
      </w:r>
      <w:r w:rsidRPr="00554B5D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 xml:space="preserve">100 pkt i została wybrana jako najkorzystniejsza  </w:t>
      </w:r>
    </w:p>
    <w:p w:rsidR="00554B5D" w:rsidRPr="00554B5D" w:rsidRDefault="00554B5D" w:rsidP="00D60B00">
      <w:pPr>
        <w:spacing w:after="200" w:line="276" w:lineRule="auto"/>
        <w:ind w:left="720"/>
        <w:contextualSpacing/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</w:pPr>
    </w:p>
    <w:p w:rsidR="00554B5D" w:rsidRPr="00D60B00" w:rsidRDefault="00554B5D" w:rsidP="00D60B00">
      <w:pPr>
        <w:spacing w:after="200" w:line="276" w:lineRule="auto"/>
        <w:ind w:left="720"/>
        <w:contextualSpacing/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</w:pPr>
    </w:p>
    <w:p w:rsidR="00D60B00" w:rsidRPr="00D60B00" w:rsidRDefault="00D60B00" w:rsidP="00D60B00">
      <w:pPr>
        <w:spacing w:after="200"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i/>
          <w:sz w:val="20"/>
          <w:szCs w:val="20"/>
          <w:lang w:eastAsia="en-US"/>
        </w:rPr>
        <w:t>Część 3 Zakup do Instytutu Biologii Zakup Projektorów multimedialnych wraz z montażem w siedzibie Zamawiającego - 3 szt.</w:t>
      </w:r>
    </w:p>
    <w:p w:rsidR="00D60B00" w:rsidRPr="00D60B00" w:rsidRDefault="00D60B00" w:rsidP="00554B5D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>Abema Systemy Prezentacyjne Wojciech Kusek</w:t>
      </w:r>
      <w:r w:rsidRPr="00D60B00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Siedziba: ul. Orla 53c, 30-244 Kraków za łączną wartość </w:t>
      </w: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>10 512,81</w:t>
      </w:r>
      <w:r w:rsidR="004F3321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 xml:space="preserve"> zł</w:t>
      </w: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 xml:space="preserve"> </w:t>
      </w:r>
      <w:r w:rsidRPr="00D60B00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>brutto w tym podatek VAT 1 965,81 Zł (słownie: jeden tys. dziewięćset sześćdziesiąt pięć 81/00 zł); TERMIN DOSTAWY 10 Dni</w:t>
      </w:r>
      <w:r w:rsidR="00554B5D" w:rsidRPr="00554B5D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w kryterium cena oferta otrzymała 60 pkt w kryterium czas realizacji 40 pkt, łącznie </w:t>
      </w:r>
      <w:r w:rsidR="00554B5D" w:rsidRPr="00554B5D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 xml:space="preserve">100 pkt i została wybrana jako najkorzystniejsza  </w:t>
      </w:r>
    </w:p>
    <w:p w:rsidR="00D60B00" w:rsidRPr="00D60B00" w:rsidRDefault="00D60B00" w:rsidP="00D60B00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MKM Mirosław Kowalik </w:t>
      </w:r>
      <w:r w:rsidRPr="00D60B00">
        <w:rPr>
          <w:rFonts w:ascii="Arial" w:eastAsiaTheme="minorHAnsi" w:hAnsi="Arial" w:cs="Arial"/>
          <w:sz w:val="20"/>
          <w:szCs w:val="20"/>
          <w:lang w:eastAsia="en-US"/>
        </w:rPr>
        <w:t>Siedziba: ul. Sandomierska 154, 25-324 Kielce za łączną wartość 13140,00 zł brutto w tym podatek VAT 23% 2457,07 zł (słownie: trzynaście tysięcy sto czterdzieści złotych); TERMIN DOSTAWY 10 Dni</w:t>
      </w:r>
      <w:r w:rsidR="00554B5D" w:rsidRPr="00554B5D">
        <w:rPr>
          <w:rFonts w:ascii="Arial" w:eastAsiaTheme="minorHAnsi" w:hAnsi="Arial" w:cs="Arial"/>
          <w:sz w:val="20"/>
          <w:szCs w:val="20"/>
          <w:lang w:eastAsia="en-US"/>
        </w:rPr>
        <w:t xml:space="preserve"> oferta otrzymała łącznie </w:t>
      </w:r>
      <w:r w:rsidR="00554B5D" w:rsidRPr="00554B5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88 pkt. </w:t>
      </w:r>
    </w:p>
    <w:p w:rsidR="00D60B00" w:rsidRPr="00D60B00" w:rsidRDefault="00D60B00" w:rsidP="00D60B00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sz w:val="20"/>
          <w:szCs w:val="20"/>
          <w:lang w:eastAsia="en-US"/>
        </w:rPr>
        <w:t>Perfektus Plus sp. z o.o.</w:t>
      </w:r>
      <w:r w:rsidRPr="00D60B00">
        <w:rPr>
          <w:rFonts w:ascii="Arial" w:eastAsiaTheme="minorHAnsi" w:hAnsi="Arial" w:cs="Arial"/>
          <w:sz w:val="20"/>
          <w:szCs w:val="20"/>
          <w:lang w:eastAsia="en-US"/>
        </w:rPr>
        <w:t xml:space="preserve"> Siedziba: ul. Malików 150D, 25-639 Kielce za łączną wartość                       11 933,46 brutto w tym podatek VAT 2 231,46 zł (słownie: jedenaście tysięcy dziewięćset trzydzieści trzy złote 46/100 ); TERMIN DOSTAWY 10 Dni</w:t>
      </w:r>
      <w:r w:rsidR="00554B5D" w:rsidRPr="00554B5D">
        <w:rPr>
          <w:rFonts w:ascii="Arial" w:eastAsiaTheme="minorHAnsi" w:hAnsi="Arial" w:cs="Arial"/>
          <w:sz w:val="20"/>
          <w:szCs w:val="20"/>
          <w:lang w:eastAsia="en-US"/>
        </w:rPr>
        <w:t xml:space="preserve">, oferta otrzymała łącznie </w:t>
      </w:r>
      <w:r w:rsidR="00554B5D" w:rsidRPr="00554B5D">
        <w:rPr>
          <w:rFonts w:ascii="Arial" w:eastAsiaTheme="minorHAnsi" w:hAnsi="Arial" w:cs="Arial"/>
          <w:b/>
          <w:sz w:val="20"/>
          <w:szCs w:val="20"/>
          <w:lang w:eastAsia="en-US"/>
        </w:rPr>
        <w:t>92,85 pkt.</w:t>
      </w:r>
      <w:r w:rsidR="00554B5D" w:rsidRPr="00554B5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D60B00" w:rsidRPr="00D60B00" w:rsidRDefault="00D60B00" w:rsidP="00D60B00">
      <w:pPr>
        <w:jc w:val="both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:rsidR="00D60B00" w:rsidRPr="00D60B00" w:rsidRDefault="00D60B00" w:rsidP="00D60B00">
      <w:pPr>
        <w:jc w:val="both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:rsidR="00D60B00" w:rsidRPr="00D60B00" w:rsidRDefault="00D60B00" w:rsidP="00D60B00">
      <w:pPr>
        <w:jc w:val="both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:rsidR="00D60B00" w:rsidRPr="00D60B00" w:rsidRDefault="00D60B00" w:rsidP="00D60B00">
      <w:pPr>
        <w:jc w:val="both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bookmarkStart w:id="0" w:name="_GoBack"/>
      <w:r w:rsidRPr="00D60B00">
        <w:rPr>
          <w:rFonts w:ascii="Arial" w:eastAsiaTheme="minorHAnsi" w:hAnsi="Arial" w:cs="Arial"/>
          <w:b/>
          <w:i/>
          <w:sz w:val="20"/>
          <w:szCs w:val="20"/>
          <w:lang w:eastAsia="en-US"/>
        </w:rPr>
        <w:t>Część 4 Zakup do Biblioteki Uniwersyteckiej. Zakup sprzętu komputerowego oraz Audio Video</w:t>
      </w:r>
    </w:p>
    <w:bookmarkEnd w:id="0"/>
    <w:p w:rsidR="00554B5D" w:rsidRPr="00554B5D" w:rsidRDefault="00D60B00" w:rsidP="00554B5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</w:pP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 xml:space="preserve">MKM Mirosław Kowalik </w:t>
      </w:r>
      <w:r w:rsidRPr="00D60B00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Siedziba: ul. Sandomierska 154, 25-324 Kielce za łączną wartość </w:t>
      </w:r>
      <w:r w:rsidRPr="00D60B00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>7484,00 zł</w:t>
      </w:r>
      <w:r w:rsidRPr="00D60B00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brutto w tym podatek VAT 23% 1399,45 zł (słownie: siedem tysięcy czterysta osiemdziesiąt cztery złote); TERMIN DOSTAWY 10 Dni</w:t>
      </w:r>
      <w:r w:rsidR="00554B5D" w:rsidRPr="00554B5D">
        <w:rPr>
          <w:rFonts w:ascii="Arial" w:eastAsiaTheme="minorHAnsi" w:hAnsi="Arial" w:cs="Arial"/>
          <w:color w:val="1F497D" w:themeColor="text2"/>
          <w:sz w:val="20"/>
          <w:szCs w:val="20"/>
          <w:lang w:eastAsia="en-US"/>
        </w:rPr>
        <w:t xml:space="preserve"> w kryterium cena oferta otrzymała 60 pkt w kryterium czas realizacji 40 pkt, łącznie </w:t>
      </w:r>
      <w:r w:rsidR="00554B5D" w:rsidRPr="00554B5D">
        <w:rPr>
          <w:rFonts w:ascii="Arial" w:eastAsiaTheme="minorHAnsi" w:hAnsi="Arial" w:cs="Arial"/>
          <w:b/>
          <w:color w:val="1F497D" w:themeColor="text2"/>
          <w:sz w:val="20"/>
          <w:szCs w:val="20"/>
          <w:lang w:eastAsia="en-US"/>
        </w:rPr>
        <w:t xml:space="preserve">100 pkt i została wybrana jako najkorzystniejsza  </w:t>
      </w:r>
    </w:p>
    <w:p w:rsidR="00D60B00" w:rsidRPr="00D60B00" w:rsidRDefault="00D60B00" w:rsidP="00554B5D">
      <w:p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b/>
          <w:i/>
          <w:color w:val="1F497D" w:themeColor="text2"/>
          <w:sz w:val="20"/>
          <w:szCs w:val="20"/>
          <w:lang w:eastAsia="en-US"/>
        </w:rPr>
      </w:pPr>
    </w:p>
    <w:p w:rsidR="00D60B00" w:rsidRPr="00554B5D" w:rsidRDefault="00D60B00" w:rsidP="009C38B4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554B5D" w:rsidRPr="00554B5D" w:rsidRDefault="00554B5D" w:rsidP="009C38B4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Umowy</w:t>
      </w:r>
    </w:p>
    <w:p w:rsidR="00554B5D" w:rsidRPr="00554B5D" w:rsidRDefault="00554B5D" w:rsidP="009C38B4">
      <w:pPr>
        <w:suppressAutoHyphens/>
        <w:autoSpaceDE w:val="0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w części 1 </w:t>
      </w:r>
      <w:r w:rsidR="009C38B4" w:rsidRPr="00554B5D">
        <w:rPr>
          <w:rFonts w:ascii="Arial" w:hAnsi="Arial" w:cs="Arial"/>
          <w:color w:val="000000"/>
          <w:sz w:val="20"/>
          <w:szCs w:val="20"/>
          <w:lang w:eastAsia="ar-SA"/>
        </w:rPr>
        <w:t>z wykonawcą</w:t>
      </w:r>
      <w:r w:rsidR="009C38B4"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 </w:t>
      </w:r>
      <w:r w:rsidR="00D60B00"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  </w:t>
      </w:r>
      <w:r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>Abema Systemy Prezentacyjne Wojciech Kusek Siedziba: ul. Orla 53c, 30-244 Kraków</w:t>
      </w:r>
      <w:r w:rsidR="00D60B00"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554B5D" w:rsidRPr="00554B5D" w:rsidRDefault="00554B5D" w:rsidP="00554B5D">
      <w:pPr>
        <w:suppressAutoHyphens/>
        <w:autoSpaceDE w:val="0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>w części 2 z wykonawcą MKM Mirosław Kowalik Siedziba: ul. Sandomierska 154, 25-324 Kielce</w:t>
      </w:r>
    </w:p>
    <w:p w:rsidR="00554B5D" w:rsidRPr="00554B5D" w:rsidRDefault="00554B5D" w:rsidP="00554B5D">
      <w:pPr>
        <w:suppressAutoHyphens/>
        <w:autoSpaceDE w:val="0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>w części 3 z wykonawcą Abema Systemy Prezentacyjne Wojciech Kusek Siedziba: ul. Orla 53c, 30-244 Kraków</w:t>
      </w:r>
    </w:p>
    <w:p w:rsidR="00554B5D" w:rsidRPr="00554B5D" w:rsidRDefault="00554B5D" w:rsidP="009C38B4">
      <w:pPr>
        <w:suppressAutoHyphens/>
        <w:autoSpaceDE w:val="0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w części 4 z wykonawcą </w:t>
      </w:r>
      <w:r w:rsidR="00D60B00"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  </w:t>
      </w:r>
      <w:r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>MKM Mirosław Kowalik Siedziba: ul. Sandomierska 154, 25-324 Kielce</w:t>
      </w:r>
      <w:r w:rsidR="00D60B00"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554B5D" w:rsidRPr="00554B5D" w:rsidRDefault="00554B5D" w:rsidP="009C38B4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>których oferty w tych częściach zostały wybrane jako najkorzystniejsze</w:t>
      </w:r>
      <w:r w:rsidR="009C38B4" w:rsidRPr="00554B5D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 </w:t>
      </w:r>
      <w:r w:rsidR="009C38B4"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zostanie podpisana zgodnie   </w:t>
      </w:r>
      <w:r w:rsidR="004F3321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</w:t>
      </w:r>
      <w:r w:rsidR="009C38B4" w:rsidRPr="00554B5D">
        <w:rPr>
          <w:rFonts w:ascii="Arial" w:hAnsi="Arial" w:cs="Arial"/>
          <w:color w:val="000000"/>
          <w:sz w:val="20"/>
          <w:szCs w:val="20"/>
          <w:lang w:eastAsia="ar-SA"/>
        </w:rPr>
        <w:t>z art.</w:t>
      </w: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264 ust 1  Pzp.  w terminie  18.08</w:t>
      </w:r>
      <w:r w:rsidR="009C38B4"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.2022 r. </w:t>
      </w: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dla części 2 i 4, oraz  23.08.2022 r dla części 1 i 3.</w:t>
      </w:r>
    </w:p>
    <w:p w:rsidR="00554B5D" w:rsidRPr="00554B5D" w:rsidRDefault="00554B5D" w:rsidP="009C38B4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38B4" w:rsidRPr="00554B5D" w:rsidRDefault="009C38B4" w:rsidP="009C38B4">
      <w:pPr>
        <w:suppressAutoHyphens/>
        <w:autoSpaceDE w:val="0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>Zapraszamy do podpisania umowy.</w:t>
      </w:r>
    </w:p>
    <w:p w:rsidR="009C38B4" w:rsidRPr="00554B5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38B4" w:rsidRPr="00554B5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38B4" w:rsidRPr="00554B5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554B5D" w:rsidRDefault="00554B5D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554B5D" w:rsidRDefault="00554B5D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554B5D" w:rsidRDefault="00554B5D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38B4" w:rsidRPr="00554B5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……………………………     </w:t>
      </w:r>
      <w:r w:rsid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     </w:t>
      </w: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AKCEPTUJĘ KANCLERZ                                </w:t>
      </w:r>
    </w:p>
    <w:p w:rsidR="009C38B4" w:rsidRPr="00554B5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0"/>
          <w:szCs w:val="20"/>
          <w:lang w:eastAsia="ar-SA"/>
        </w:rPr>
      </w:pPr>
      <w:r w:rsidRPr="00554B5D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UJK</w:t>
      </w:r>
    </w:p>
    <w:p w:rsidR="00C72E27" w:rsidRPr="003E05F2" w:rsidRDefault="00C72E27">
      <w:pPr>
        <w:rPr>
          <w:sz w:val="22"/>
          <w:szCs w:val="22"/>
        </w:rPr>
      </w:pPr>
    </w:p>
    <w:sectPr w:rsidR="00C72E27" w:rsidRPr="003E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1E" w:rsidRDefault="00AD381E" w:rsidP="00B610A6">
      <w:r>
        <w:separator/>
      </w:r>
    </w:p>
  </w:endnote>
  <w:endnote w:type="continuationSeparator" w:id="0">
    <w:p w:rsidR="00AD381E" w:rsidRDefault="00AD381E" w:rsidP="00B6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1E" w:rsidRDefault="00AD381E" w:rsidP="00B610A6">
      <w:r>
        <w:separator/>
      </w:r>
    </w:p>
  </w:footnote>
  <w:footnote w:type="continuationSeparator" w:id="0">
    <w:p w:rsidR="00AD381E" w:rsidRDefault="00AD381E" w:rsidP="00B6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4B"/>
    <w:multiLevelType w:val="hybridMultilevel"/>
    <w:tmpl w:val="7ABC0238"/>
    <w:lvl w:ilvl="0" w:tplc="436027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7AF8"/>
    <w:multiLevelType w:val="hybridMultilevel"/>
    <w:tmpl w:val="DE4E0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258C4"/>
    <w:multiLevelType w:val="hybridMultilevel"/>
    <w:tmpl w:val="C09A6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A1D5B"/>
    <w:multiLevelType w:val="hybridMultilevel"/>
    <w:tmpl w:val="CB286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07F"/>
    <w:multiLevelType w:val="hybridMultilevel"/>
    <w:tmpl w:val="9F7E2F5C"/>
    <w:lvl w:ilvl="0" w:tplc="BC883A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E03A4"/>
    <w:multiLevelType w:val="hybridMultilevel"/>
    <w:tmpl w:val="4934B736"/>
    <w:lvl w:ilvl="0" w:tplc="1B3085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2E05FE"/>
    <w:multiLevelType w:val="hybridMultilevel"/>
    <w:tmpl w:val="F08CB0D0"/>
    <w:lvl w:ilvl="0" w:tplc="3388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95ABD"/>
    <w:multiLevelType w:val="hybridMultilevel"/>
    <w:tmpl w:val="FE0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2"/>
    <w:rsid w:val="0001439B"/>
    <w:rsid w:val="0009137E"/>
    <w:rsid w:val="000F3801"/>
    <w:rsid w:val="0018660A"/>
    <w:rsid w:val="002506DC"/>
    <w:rsid w:val="00266D07"/>
    <w:rsid w:val="00276F49"/>
    <w:rsid w:val="003E05F2"/>
    <w:rsid w:val="00447785"/>
    <w:rsid w:val="004D231D"/>
    <w:rsid w:val="004F3321"/>
    <w:rsid w:val="00554B5D"/>
    <w:rsid w:val="00593158"/>
    <w:rsid w:val="005E2071"/>
    <w:rsid w:val="005F1517"/>
    <w:rsid w:val="006767D6"/>
    <w:rsid w:val="007C06A8"/>
    <w:rsid w:val="007E5F93"/>
    <w:rsid w:val="007F7035"/>
    <w:rsid w:val="008C7937"/>
    <w:rsid w:val="009516A0"/>
    <w:rsid w:val="009C38B4"/>
    <w:rsid w:val="00AC4946"/>
    <w:rsid w:val="00AD381E"/>
    <w:rsid w:val="00B610A6"/>
    <w:rsid w:val="00C04ADF"/>
    <w:rsid w:val="00C72E27"/>
    <w:rsid w:val="00CD3A14"/>
    <w:rsid w:val="00D35C12"/>
    <w:rsid w:val="00D36D29"/>
    <w:rsid w:val="00D60B00"/>
    <w:rsid w:val="00E1231E"/>
    <w:rsid w:val="00E3411C"/>
    <w:rsid w:val="00F22703"/>
    <w:rsid w:val="00F3298C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6AA8"/>
  <w15:chartTrackingRefBased/>
  <w15:docId w15:val="{7EEF66A5-FFAA-4FF3-A0FD-0B447422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D0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F7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10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16</cp:revision>
  <cp:lastPrinted>2022-08-12T07:35:00Z</cp:lastPrinted>
  <dcterms:created xsi:type="dcterms:W3CDTF">2021-03-03T13:47:00Z</dcterms:created>
  <dcterms:modified xsi:type="dcterms:W3CDTF">2022-08-12T07:54:00Z</dcterms:modified>
</cp:coreProperties>
</file>